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w:t>
            </w:r>
            <w:r w:rsidR="00750E3D">
              <w:rPr>
                <w:rFonts w:ascii="Tahoma" w:eastAsiaTheme="minorHAnsi" w:hAnsi="Tahoma" w:cs="Tahoma"/>
                <w:b/>
                <w:bCs/>
                <w:color w:val="000000"/>
                <w:sz w:val="20"/>
                <w:szCs w:val="20"/>
                <w:lang w:val="en-PH"/>
              </w:rPr>
              <w:t>RH</w:t>
            </w:r>
            <w:r w:rsidR="00A418D2">
              <w:rPr>
                <w:rFonts w:ascii="Tahoma" w:eastAsiaTheme="minorHAnsi" w:hAnsi="Tahoma" w:cs="Tahoma"/>
                <w:b/>
                <w:bCs/>
                <w:color w:val="000000"/>
                <w:sz w:val="20"/>
                <w:szCs w:val="20"/>
                <w:lang w:val="en-PH"/>
              </w:rPr>
              <w:t>000</w:t>
            </w:r>
            <w:r w:rsidR="00262852">
              <w:rPr>
                <w:rFonts w:ascii="Tahoma" w:eastAsiaTheme="minorHAnsi" w:hAnsi="Tahoma" w:cs="Tahoma"/>
                <w:b/>
                <w:bCs/>
                <w:color w:val="000000"/>
                <w:sz w:val="20"/>
                <w:szCs w:val="20"/>
                <w:lang w:val="en-PH"/>
              </w:rPr>
              <w:t>3</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633DAB" w:rsidP="00B71F74">
            <w:pPr>
              <w:tabs>
                <w:tab w:val="center" w:pos="4680"/>
              </w:tabs>
              <w:rPr>
                <w:rFonts w:ascii="Tahoma" w:eastAsiaTheme="minorHAnsi" w:hAnsi="Tahoma" w:cs="Tahoma"/>
                <w:b/>
                <w:bCs/>
                <w:color w:val="000000"/>
                <w:sz w:val="20"/>
                <w:szCs w:val="20"/>
                <w:lang w:val="en-PH"/>
              </w:rPr>
            </w:pPr>
            <w:r w:rsidRPr="00633DAB">
              <w:rPr>
                <w:rFonts w:ascii="Tahoma" w:hAnsi="Tahoma" w:cs="Tahoma"/>
                <w:b/>
                <w:bCs/>
                <w:iCs/>
                <w:color w:val="000000" w:themeColor="text1"/>
                <w:sz w:val="22"/>
                <w:szCs w:val="22"/>
                <w:lang w:val="en-PH"/>
              </w:rPr>
              <w:t xml:space="preserve">Supply and Delivery of </w:t>
            </w:r>
            <w:r w:rsidR="00977D38">
              <w:rPr>
                <w:rFonts w:ascii="Tahoma" w:hAnsi="Tahoma" w:cs="Tahoma"/>
                <w:b/>
                <w:bCs/>
                <w:iCs/>
                <w:color w:val="000000" w:themeColor="text1"/>
                <w:sz w:val="22"/>
                <w:szCs w:val="22"/>
                <w:lang w:val="en-PH"/>
              </w:rPr>
              <w:t xml:space="preserve">various Construction Materials and Supplies </w:t>
            </w:r>
            <w:r w:rsidR="00262852">
              <w:rPr>
                <w:rFonts w:ascii="Tahoma" w:hAnsi="Tahoma" w:cs="Tahoma"/>
                <w:b/>
                <w:bCs/>
                <w:iCs/>
                <w:color w:val="000000" w:themeColor="text1"/>
                <w:sz w:val="22"/>
                <w:szCs w:val="22"/>
                <w:lang w:val="en-PH"/>
              </w:rPr>
              <w:t xml:space="preserve">(Lot 1 &amp; Lot 2) </w:t>
            </w:r>
            <w:r w:rsidR="00977D38">
              <w:rPr>
                <w:rFonts w:ascii="Tahoma" w:hAnsi="Tahoma" w:cs="Tahoma"/>
                <w:b/>
                <w:bCs/>
                <w:iCs/>
                <w:color w:val="000000" w:themeColor="text1"/>
                <w:sz w:val="22"/>
                <w:szCs w:val="22"/>
                <w:lang w:val="en-PH"/>
              </w:rPr>
              <w:t xml:space="preserve">for use </w:t>
            </w:r>
            <w:r w:rsidR="00262852">
              <w:rPr>
                <w:rFonts w:ascii="Tahoma" w:hAnsi="Tahoma" w:cs="Tahoma"/>
                <w:b/>
                <w:bCs/>
                <w:iCs/>
                <w:color w:val="000000" w:themeColor="text1"/>
                <w:sz w:val="22"/>
                <w:szCs w:val="22"/>
                <w:lang w:val="en-PH"/>
              </w:rPr>
              <w:t>in the Maintenance of National Roads and Bridges</w:t>
            </w:r>
            <w:r w:rsidRPr="00633DAB">
              <w:rPr>
                <w:rFonts w:ascii="Tahoma" w:hAnsi="Tahoma" w:cs="Tahoma"/>
                <w:b/>
                <w:bCs/>
                <w:iCs/>
                <w:color w:val="000000" w:themeColor="text1"/>
                <w:sz w:val="22"/>
                <w:szCs w:val="22"/>
                <w:lang w:val="en-PH"/>
              </w:rPr>
              <w:t xml:space="preserve"> </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722AA">
            <w:pPr>
              <w:autoSpaceDE w:val="0"/>
              <w:autoSpaceDN w:val="0"/>
              <w:adjustRightInd w:val="0"/>
              <w:rPr>
                <w:rFonts w:ascii="Tahoma" w:eastAsiaTheme="minorHAnsi" w:hAnsi="Tahoma" w:cs="Tahoma"/>
                <w:b/>
                <w:bCs/>
                <w:color w:val="000000"/>
                <w:sz w:val="20"/>
                <w:szCs w:val="20"/>
                <w:lang w:val="en-PH"/>
              </w:rPr>
            </w:pPr>
            <w:proofErr w:type="spellStart"/>
            <w:r>
              <w:rPr>
                <w:rFonts w:ascii="Tahoma" w:eastAsiaTheme="minorHAnsi" w:hAnsi="Tahoma" w:cs="Tahoma"/>
                <w:b/>
                <w:bCs/>
                <w:color w:val="000000"/>
                <w:sz w:val="20"/>
                <w:szCs w:val="20"/>
                <w:lang w:val="en-PH"/>
              </w:rPr>
              <w:t>Bais-Kabankalan</w:t>
            </w:r>
            <w:proofErr w:type="spellEnd"/>
            <w:r>
              <w:rPr>
                <w:rFonts w:ascii="Tahoma" w:eastAsiaTheme="minorHAnsi" w:hAnsi="Tahoma" w:cs="Tahoma"/>
                <w:b/>
                <w:bCs/>
                <w:color w:val="000000"/>
                <w:sz w:val="20"/>
                <w:szCs w:val="20"/>
                <w:lang w:val="en-PH"/>
              </w:rPr>
              <w:t xml:space="preserve"> Road, </w:t>
            </w:r>
            <w:proofErr w:type="spellStart"/>
            <w:r>
              <w:rPr>
                <w:rFonts w:ascii="Tahoma" w:eastAsiaTheme="minorHAnsi" w:hAnsi="Tahoma" w:cs="Tahoma"/>
                <w:b/>
                <w:bCs/>
                <w:color w:val="000000"/>
                <w:sz w:val="20"/>
                <w:szCs w:val="20"/>
                <w:lang w:val="en-PH"/>
              </w:rPr>
              <w:t>Bayawa</w:t>
            </w:r>
            <w:r w:rsidR="002C75DB">
              <w:rPr>
                <w:rFonts w:ascii="Tahoma" w:eastAsiaTheme="minorHAnsi" w:hAnsi="Tahoma" w:cs="Tahoma"/>
                <w:b/>
                <w:bCs/>
                <w:color w:val="000000"/>
                <w:sz w:val="20"/>
                <w:szCs w:val="20"/>
                <w:lang w:val="en-PH"/>
              </w:rPr>
              <w:t>n</w:t>
            </w:r>
            <w:r>
              <w:rPr>
                <w:rFonts w:ascii="Tahoma" w:eastAsiaTheme="minorHAnsi" w:hAnsi="Tahoma" w:cs="Tahoma"/>
                <w:b/>
                <w:bCs/>
                <w:color w:val="000000"/>
                <w:sz w:val="20"/>
                <w:szCs w:val="20"/>
                <w:lang w:val="en-PH"/>
              </w:rPr>
              <w:t>-Mabinay</w:t>
            </w:r>
            <w:proofErr w:type="spellEnd"/>
            <w:r>
              <w:rPr>
                <w:rFonts w:ascii="Tahoma" w:eastAsiaTheme="minorHAnsi" w:hAnsi="Tahoma" w:cs="Tahoma"/>
                <w:b/>
                <w:bCs/>
                <w:color w:val="000000"/>
                <w:sz w:val="20"/>
                <w:szCs w:val="20"/>
                <w:lang w:val="en-PH"/>
              </w:rPr>
              <w:t xml:space="preserve"> Road, and Dumaguete North Road</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262852">
              <w:rPr>
                <w:rFonts w:ascii="Tahoma" w:hAnsi="Tahoma" w:cs="Tahoma"/>
                <w:b/>
                <w:bCs/>
                <w:iCs/>
                <w:color w:val="000000" w:themeColor="text1"/>
                <w:sz w:val="22"/>
                <w:szCs w:val="22"/>
                <w:lang w:val="en-PH"/>
              </w:rPr>
              <w:t>Construction Materials and Supplies</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262852">
              <w:rPr>
                <w:rFonts w:ascii="Tahoma" w:eastAsiaTheme="minorHAnsi" w:hAnsi="Tahoma" w:cs="Tahoma"/>
                <w:b/>
                <w:bCs/>
                <w:color w:val="000000"/>
                <w:sz w:val="20"/>
                <w:szCs w:val="20"/>
                <w:lang w:val="en-PH"/>
              </w:rPr>
              <w:t>2,272,484.00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Pr="004722AA" w:rsidRDefault="00D76AB1">
            <w:pPr>
              <w:autoSpaceDE w:val="0"/>
              <w:autoSpaceDN w:val="0"/>
              <w:adjustRightInd w:val="0"/>
              <w:rPr>
                <w:rFonts w:ascii="Tahoma" w:eastAsiaTheme="minorHAnsi" w:hAnsi="Tahoma" w:cs="Tahoma"/>
                <w:b/>
                <w:bCs/>
                <w:sz w:val="20"/>
                <w:szCs w:val="20"/>
                <w:lang w:val="en-PH"/>
              </w:rPr>
            </w:pPr>
            <w:r w:rsidRPr="004722AA">
              <w:rPr>
                <w:rFonts w:ascii="Tahoma" w:eastAsiaTheme="minorHAnsi" w:hAnsi="Tahoma" w:cs="Tahoma"/>
                <w:b/>
                <w:bCs/>
                <w:sz w:val="20"/>
                <w:szCs w:val="20"/>
                <w:lang w:val="en-PH"/>
              </w:rPr>
              <w:t>SR2025-0</w:t>
            </w:r>
            <w:r w:rsidR="004722AA">
              <w:rPr>
                <w:rFonts w:ascii="Tahoma" w:eastAsiaTheme="minorHAnsi" w:hAnsi="Tahoma" w:cs="Tahoma"/>
                <w:b/>
                <w:bCs/>
                <w:sz w:val="20"/>
                <w:szCs w:val="20"/>
                <w:lang w:val="en-PH"/>
              </w:rPr>
              <w:t>5</w:t>
            </w:r>
            <w:r w:rsidRPr="004722AA">
              <w:rPr>
                <w:rFonts w:ascii="Tahoma" w:eastAsiaTheme="minorHAnsi" w:hAnsi="Tahoma" w:cs="Tahoma"/>
                <w:b/>
                <w:bCs/>
                <w:sz w:val="20"/>
                <w:szCs w:val="20"/>
                <w:lang w:val="en-PH"/>
              </w:rPr>
              <w:t>-0</w:t>
            </w:r>
            <w:r w:rsidR="004722AA">
              <w:rPr>
                <w:rFonts w:ascii="Tahoma" w:eastAsiaTheme="minorHAnsi" w:hAnsi="Tahoma" w:cs="Tahoma"/>
                <w:b/>
                <w:bCs/>
                <w:sz w:val="20"/>
                <w:szCs w:val="20"/>
                <w:lang w:val="en-PH"/>
              </w:rPr>
              <w:t>16471</w:t>
            </w:r>
            <w:r w:rsidRPr="004722AA">
              <w:rPr>
                <w:rFonts w:ascii="Tahoma" w:eastAsiaTheme="minorHAnsi" w:hAnsi="Tahoma" w:cs="Tahoma"/>
                <w:b/>
                <w:bCs/>
                <w:sz w:val="20"/>
                <w:szCs w:val="20"/>
                <w:lang w:val="en-PH"/>
              </w:rPr>
              <w:t xml:space="preserve"> </w:t>
            </w:r>
            <w:r w:rsidR="004722AA">
              <w:rPr>
                <w:rFonts w:ascii="Tahoma" w:eastAsiaTheme="minorHAnsi" w:hAnsi="Tahoma" w:cs="Tahoma"/>
                <w:b/>
                <w:bCs/>
                <w:sz w:val="20"/>
                <w:szCs w:val="20"/>
                <w:lang w:val="en-PH"/>
              </w:rPr>
              <w:t>May 21</w:t>
            </w:r>
            <w:r w:rsidRPr="004722AA">
              <w:rPr>
                <w:rFonts w:ascii="Tahoma" w:eastAsiaTheme="minorHAnsi" w:hAnsi="Tahoma" w:cs="Tahoma"/>
                <w:b/>
                <w:bCs/>
                <w:sz w:val="20"/>
                <w:szCs w:val="20"/>
                <w:lang w:val="en-PH"/>
              </w:rPr>
              <w:t>, 2025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2C75DB"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20</w:t>
            </w:r>
            <w:r w:rsidR="009212DC" w:rsidRPr="00EE618B">
              <w:rPr>
                <w:rFonts w:ascii="Tahoma" w:eastAsiaTheme="minorHAnsi" w:hAnsi="Tahoma" w:cs="Tahoma"/>
                <w:b/>
                <w:bCs/>
                <w:sz w:val="20"/>
                <w:szCs w:val="20"/>
                <w:lang w:val="en-PH"/>
              </w:rPr>
              <w:t xml:space="preserve"> Calendar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p w:rsidR="00D76AB1" w:rsidRDefault="00D76AB1" w:rsidP="00233BDC">
            <w:pPr>
              <w:autoSpaceDE w:val="0"/>
              <w:autoSpaceDN w:val="0"/>
              <w:adjustRightInd w:val="0"/>
              <w:rPr>
                <w:rFonts w:ascii="Tahoma" w:eastAsiaTheme="minorHAnsi" w:hAnsi="Tahoma" w:cs="Tahoma"/>
                <w:color w:val="000000"/>
                <w:sz w:val="20"/>
                <w:szCs w:val="20"/>
                <w:lang w:val="en-PH"/>
              </w:rPr>
            </w:pP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lastRenderedPageBreak/>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262852">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262852">
              <w:rPr>
                <w:rFonts w:ascii="Tahoma" w:eastAsiaTheme="minorHAnsi" w:hAnsi="Tahoma" w:cs="Tahoma"/>
                <w:b/>
                <w:color w:val="000000"/>
                <w:sz w:val="20"/>
                <w:szCs w:val="20"/>
                <w:lang w:val="en-PH"/>
              </w:rPr>
              <w:t>June 5 – June 25, 2025</w:t>
            </w:r>
            <w:r w:rsidR="00A418D2">
              <w:rPr>
                <w:rFonts w:ascii="Tahoma" w:eastAsiaTheme="minorHAnsi" w:hAnsi="Tahoma" w:cs="Tahoma"/>
                <w:b/>
                <w:color w:val="000000"/>
                <w:sz w:val="20"/>
                <w:szCs w:val="20"/>
                <w:lang w:val="en-PH"/>
              </w:rPr>
              <w:t xml:space="preserve">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262852">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750E3D" w:rsidRDefault="00750E3D" w:rsidP="0032251E">
            <w:pPr>
              <w:autoSpaceDE w:val="0"/>
              <w:autoSpaceDN w:val="0"/>
              <w:adjustRightInd w:val="0"/>
              <w:rPr>
                <w:rFonts w:ascii="Tahoma" w:eastAsiaTheme="minorHAnsi" w:hAnsi="Tahoma" w:cs="Tahoma"/>
                <w:b/>
                <w:bCs/>
                <w:color w:val="000000"/>
                <w:sz w:val="22"/>
                <w:szCs w:val="20"/>
                <w:lang w:val="en-PH"/>
              </w:rPr>
            </w:pPr>
          </w:p>
          <w:p w:rsidR="00233BDC" w:rsidRDefault="00262852"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June 13, 2025</w:t>
            </w:r>
            <w:r w:rsidR="00A418D2">
              <w:rPr>
                <w:rFonts w:ascii="Tahoma" w:eastAsiaTheme="minorHAnsi" w:hAnsi="Tahoma" w:cs="Tahoma"/>
                <w:b/>
                <w:bCs/>
                <w:color w:val="000000"/>
                <w:sz w:val="20"/>
                <w:szCs w:val="20"/>
                <w:lang w:val="en-PH"/>
              </w:rPr>
              <w:t xml:space="preserve">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262852">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w:t>
            </w:r>
            <w:r w:rsidR="00262852">
              <w:rPr>
                <w:rFonts w:ascii="Tahoma" w:eastAsiaTheme="minorHAnsi" w:hAnsi="Tahoma" w:cs="Tahoma"/>
                <w:color w:val="000000"/>
                <w:sz w:val="20"/>
                <w:szCs w:val="20"/>
                <w:lang w:val="en-PH"/>
              </w:rPr>
              <w:t>/Dropping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9B6443">
              <w:rPr>
                <w:rFonts w:ascii="Tahoma" w:eastAsiaTheme="minorHAnsi" w:hAnsi="Tahoma" w:cs="Tahoma"/>
                <w:b/>
                <w:color w:val="000000"/>
                <w:sz w:val="20"/>
                <w:szCs w:val="20"/>
                <w:lang w:val="en-PH"/>
              </w:rPr>
              <w:t xml:space="preserve">June </w:t>
            </w:r>
            <w:r w:rsidR="00262852">
              <w:rPr>
                <w:rFonts w:ascii="Tahoma" w:eastAsiaTheme="minorHAnsi" w:hAnsi="Tahoma" w:cs="Tahoma"/>
                <w:b/>
                <w:color w:val="000000"/>
                <w:sz w:val="20"/>
                <w:szCs w:val="20"/>
                <w:lang w:val="en-PH"/>
              </w:rPr>
              <w:t>25</w:t>
            </w:r>
            <w:r w:rsidR="00750E3D">
              <w:rPr>
                <w:rFonts w:ascii="Tahoma" w:eastAsiaTheme="minorHAnsi" w:hAnsi="Tahoma" w:cs="Tahoma"/>
                <w:b/>
                <w:color w:val="000000"/>
                <w:sz w:val="20"/>
                <w:szCs w:val="20"/>
                <w:lang w:val="en-PH"/>
              </w:rPr>
              <w:t>,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62852" w:rsidTr="00262852">
        <w:trPr>
          <w:trHeight w:val="912"/>
        </w:trPr>
        <w:tc>
          <w:tcPr>
            <w:tcW w:w="3782" w:type="dxa"/>
            <w:gridSpan w:val="3"/>
            <w:tcBorders>
              <w:top w:val="single" w:sz="6" w:space="0" w:color="auto"/>
              <w:left w:val="single" w:sz="6" w:space="0" w:color="auto"/>
              <w:bottom w:val="single" w:sz="6" w:space="0" w:color="auto"/>
              <w:right w:val="single" w:sz="6" w:space="0" w:color="auto"/>
            </w:tcBorders>
            <w:vAlign w:val="center"/>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4. Opening of Bids</w:t>
            </w:r>
          </w:p>
        </w:tc>
        <w:tc>
          <w:tcPr>
            <w:tcW w:w="3401" w:type="dxa"/>
            <w:gridSpan w:val="3"/>
            <w:tcBorders>
              <w:top w:val="single" w:sz="6" w:space="0" w:color="auto"/>
              <w:left w:val="single" w:sz="6" w:space="0" w:color="auto"/>
              <w:bottom w:val="single" w:sz="6" w:space="0" w:color="auto"/>
              <w:right w:val="single" w:sz="6" w:space="0" w:color="auto"/>
            </w:tcBorders>
            <w:vAlign w:val="center"/>
          </w:tcPr>
          <w:p w:rsidR="00262852" w:rsidRPr="0032251E" w:rsidRDefault="00262852" w:rsidP="00262852">
            <w:pPr>
              <w:autoSpaceDE w:val="0"/>
              <w:autoSpaceDN w:val="0"/>
              <w:adjustRightInd w:val="0"/>
              <w:rPr>
                <w:rFonts w:ascii="Tahoma" w:eastAsiaTheme="minorHAnsi" w:hAnsi="Tahoma" w:cs="Tahoma"/>
                <w:color w:val="000000"/>
                <w:sz w:val="10"/>
                <w:szCs w:val="20"/>
                <w:lang w:val="en-PH"/>
              </w:rPr>
            </w:pPr>
          </w:p>
          <w:p w:rsidR="00262852" w:rsidRDefault="00262852" w:rsidP="00262852">
            <w:pPr>
              <w:autoSpaceDE w:val="0"/>
              <w:autoSpaceDN w:val="0"/>
              <w:adjustRightInd w:val="0"/>
              <w:rPr>
                <w:rFonts w:ascii="Tahoma" w:eastAsiaTheme="minorHAnsi" w:hAnsi="Tahoma" w:cs="Tahoma"/>
                <w:b/>
                <w:bCs/>
                <w:color w:val="000000"/>
                <w:sz w:val="20"/>
                <w:szCs w:val="20"/>
                <w:lang w:val="en-PH"/>
              </w:rPr>
            </w:pPr>
            <w:r w:rsidRPr="00262852">
              <w:rPr>
                <w:rFonts w:ascii="Tahoma" w:eastAsiaTheme="minorHAnsi" w:hAnsi="Tahoma" w:cs="Tahoma"/>
                <w:b/>
                <w:color w:val="000000"/>
                <w:sz w:val="20"/>
                <w:szCs w:val="20"/>
                <w:lang w:val="en-PH"/>
              </w:rPr>
              <w:t>June 25, 2025</w:t>
            </w:r>
            <w:r>
              <w:rPr>
                <w:rFonts w:ascii="Tahoma" w:eastAsiaTheme="minorHAnsi" w:hAnsi="Tahoma" w:cs="Tahoma"/>
                <w:color w:val="000000"/>
                <w:sz w:val="20"/>
                <w:szCs w:val="20"/>
                <w:lang w:val="en-PH"/>
              </w:rPr>
              <w:t xml:space="preserve"> </w:t>
            </w:r>
            <w:r w:rsidRPr="00262852">
              <w:rPr>
                <w:rFonts w:ascii="Tahoma" w:eastAsiaTheme="minorHAnsi" w:hAnsi="Tahoma" w:cs="Tahoma"/>
                <w:color w:val="000000"/>
                <w:sz w:val="20"/>
                <w:szCs w:val="20"/>
                <w:lang w:val="en-PH"/>
              </w:rPr>
              <w:t>right after the deadline of Submission/Dropping of Bids</w:t>
            </w:r>
          </w:p>
        </w:tc>
        <w:tc>
          <w:tcPr>
            <w:tcW w:w="2457" w:type="dxa"/>
            <w:gridSpan w:val="3"/>
            <w:tcBorders>
              <w:top w:val="single" w:sz="6" w:space="0" w:color="auto"/>
              <w:left w:val="single" w:sz="6" w:space="0" w:color="auto"/>
              <w:bottom w:val="single" w:sz="6" w:space="0" w:color="auto"/>
              <w:right w:val="single" w:sz="6" w:space="0" w:color="auto"/>
            </w:tcBorders>
            <w:vAlign w:val="center"/>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62852" w:rsidTr="000726F7">
        <w:trPr>
          <w:trHeight w:val="122"/>
        </w:trPr>
        <w:tc>
          <w:tcPr>
            <w:tcW w:w="2694"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245"/>
        </w:trPr>
        <w:tc>
          <w:tcPr>
            <w:tcW w:w="9640" w:type="dxa"/>
            <w:gridSpan w:val="9"/>
            <w:tcBorders>
              <w:top w:val="nil"/>
              <w:left w:val="nil"/>
              <w:bottom w:val="nil"/>
              <w:right w:val="nil"/>
            </w:tcBorders>
          </w:tcPr>
          <w:p w:rsidR="00262852" w:rsidRDefault="00262852" w:rsidP="00262852">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Pr>
                <w:rFonts w:ascii="Tahoma" w:eastAsiaTheme="minorHAnsi" w:hAnsi="Tahoma" w:cs="Tahoma"/>
                <w:b/>
                <w:color w:val="000000"/>
                <w:sz w:val="20"/>
                <w:szCs w:val="20"/>
                <w:lang w:val="en-PH"/>
              </w:rPr>
              <w:t>5,000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62852" w:rsidTr="000726F7">
        <w:trPr>
          <w:trHeight w:val="245"/>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290"/>
        </w:trPr>
        <w:tc>
          <w:tcPr>
            <w:tcW w:w="9640" w:type="dxa"/>
            <w:gridSpan w:val="9"/>
            <w:tcBorders>
              <w:top w:val="nil"/>
              <w:left w:val="nil"/>
              <w:bottom w:val="nil"/>
              <w:right w:val="nil"/>
            </w:tcBorders>
          </w:tcPr>
          <w:p w:rsidR="00262852" w:rsidRDefault="00262852" w:rsidP="00262852">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467"/>
        </w:trPr>
        <w:tc>
          <w:tcPr>
            <w:tcW w:w="9213" w:type="dxa"/>
            <w:gridSpan w:val="8"/>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0726F7">
        <w:trPr>
          <w:trHeight w:val="245"/>
        </w:trPr>
        <w:tc>
          <w:tcPr>
            <w:tcW w:w="2694" w:type="dxa"/>
            <w:tcBorders>
              <w:top w:val="nil"/>
              <w:left w:val="nil"/>
              <w:bottom w:val="nil"/>
              <w:right w:val="nil"/>
            </w:tcBorders>
          </w:tcPr>
          <w:p w:rsidR="00262852" w:rsidRPr="00610544" w:rsidRDefault="0013700A" w:rsidP="0026285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DOLORES C. DURAN</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Pr="00610544" w:rsidRDefault="00262852" w:rsidP="00262852">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45"/>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9B6443">
        <w:trPr>
          <w:trHeight w:val="423"/>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w:t>
            </w:r>
            <w:r w:rsidR="0013700A">
              <w:rPr>
                <w:rFonts w:ascii="Tahoma" w:eastAsiaTheme="minorHAnsi" w:hAnsi="Tahoma" w:cs="Tahoma"/>
                <w:color w:val="000000"/>
                <w:sz w:val="20"/>
                <w:szCs w:val="20"/>
                <w:lang w:val="en-PH"/>
              </w:rPr>
              <w:t>Vice-</w:t>
            </w:r>
            <w:r>
              <w:rPr>
                <w:rFonts w:ascii="Tahoma" w:eastAsiaTheme="minorHAnsi" w:hAnsi="Tahoma" w:cs="Tahoma"/>
                <w:color w:val="000000"/>
                <w:sz w:val="20"/>
                <w:szCs w:val="20"/>
                <w:lang w:val="en-PH"/>
              </w:rPr>
              <w:t>Chairperson</w:t>
            </w:r>
          </w:p>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1A1A76">
        <w:trPr>
          <w:trHeight w:val="290"/>
        </w:trPr>
        <w:tc>
          <w:tcPr>
            <w:tcW w:w="5313"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Email address: </w:t>
            </w:r>
            <w:r w:rsidR="002C75DB" w:rsidRPr="002C75DB">
              <w:rPr>
                <w:rFonts w:ascii="Tahoma" w:eastAsiaTheme="minorHAnsi" w:hAnsi="Tahoma" w:cs="Tahoma"/>
                <w:color w:val="000000"/>
                <w:sz w:val="20"/>
                <w:szCs w:val="20"/>
                <w:lang w:val="en-PH"/>
              </w:rPr>
              <w:t>negrosoriental2nd@dpwh.gov.ph</w:t>
            </w: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Email address: </w:t>
            </w:r>
            <w:r w:rsidR="002C75DB" w:rsidRPr="002C75DB">
              <w:rPr>
                <w:rFonts w:ascii="Tahoma" w:eastAsiaTheme="minorHAnsi" w:hAnsi="Tahoma" w:cs="Tahoma"/>
                <w:color w:val="000000"/>
                <w:sz w:val="20"/>
                <w:szCs w:val="20"/>
                <w:lang w:val="en-PH"/>
              </w:rPr>
              <w:t>negrosoriental2nd@dpwh.gov.ph</w:t>
            </w:r>
          </w:p>
        </w:tc>
      </w:tr>
      <w:tr w:rsidR="00262852" w:rsidTr="000726F7">
        <w:trPr>
          <w:trHeight w:val="143"/>
        </w:trPr>
        <w:tc>
          <w:tcPr>
            <w:tcW w:w="2694"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76"/>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348"/>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67"/>
        </w:trPr>
        <w:tc>
          <w:tcPr>
            <w:tcW w:w="2694" w:type="dxa"/>
            <w:tcBorders>
              <w:top w:val="nil"/>
              <w:left w:val="nil"/>
              <w:bottom w:val="nil"/>
              <w:right w:val="nil"/>
            </w:tcBorders>
          </w:tcPr>
          <w:p w:rsidR="00262852" w:rsidRDefault="0013700A" w:rsidP="0026285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DOLORES C. DURAN</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bookmarkStart w:id="0" w:name="_GoBack"/>
            <w:bookmarkEnd w:id="0"/>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90"/>
        </w:trPr>
        <w:tc>
          <w:tcPr>
            <w:tcW w:w="2694" w:type="dxa"/>
            <w:tcBorders>
              <w:top w:val="nil"/>
              <w:left w:val="nil"/>
              <w:bottom w:val="nil"/>
              <w:right w:val="nil"/>
            </w:tcBorders>
          </w:tcPr>
          <w:p w:rsidR="00262852" w:rsidRDefault="004722AA" w:rsidP="00262852">
            <w:pPr>
              <w:autoSpaceDE w:val="0"/>
              <w:autoSpaceDN w:val="0"/>
              <w:adjustRightInd w:val="0"/>
              <w:rPr>
                <w:rFonts w:ascii="Tahoma" w:eastAsiaTheme="minorHAnsi" w:hAnsi="Tahoma" w:cs="Tahoma"/>
                <w:color w:val="000000"/>
                <w:sz w:val="20"/>
                <w:szCs w:val="20"/>
                <w:lang w:val="en-PH"/>
              </w:rPr>
            </w:pPr>
            <w:r>
              <w:rPr>
                <w:rFonts w:ascii="Tahoma" w:hAnsi="Tahoma" w:cs="Tahoma"/>
                <w:noProof/>
                <w:sz w:val="22"/>
                <w:szCs w:val="22"/>
              </w:rPr>
              <w:drawing>
                <wp:anchor distT="0" distB="0" distL="114300" distR="114300" simplePos="0" relativeHeight="251659264" behindDoc="1" locked="0" layoutInCell="1" allowOverlap="1" wp14:anchorId="308E3B72" wp14:editId="5B8B46CD">
                  <wp:simplePos x="0" y="0"/>
                  <wp:positionH relativeFrom="column">
                    <wp:posOffset>-108034</wp:posOffset>
                  </wp:positionH>
                  <wp:positionV relativeFrom="paragraph">
                    <wp:posOffset>-893407</wp:posOffset>
                  </wp:positionV>
                  <wp:extent cx="1298087" cy="10355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lores-Duran-2.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98087" cy="1035585"/>
                          </a:xfrm>
                          <a:prstGeom prst="rect">
                            <a:avLst/>
                          </a:prstGeom>
                        </pic:spPr>
                      </pic:pic>
                    </a:graphicData>
                  </a:graphic>
                  <wp14:sizeRelH relativeFrom="margin">
                    <wp14:pctWidth>0</wp14:pctWidth>
                  </wp14:sizeRelH>
                  <wp14:sizeRelV relativeFrom="margin">
                    <wp14:pctHeight>0</wp14:pctHeight>
                  </wp14:sizeRelV>
                </wp:anchor>
              </w:drawing>
            </w:r>
            <w:r w:rsidR="00262852">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w:t>
            </w:r>
            <w:r w:rsidR="0013700A">
              <w:rPr>
                <w:rFonts w:ascii="Tahoma" w:eastAsiaTheme="minorHAnsi" w:hAnsi="Tahoma" w:cs="Tahoma"/>
                <w:color w:val="000000"/>
                <w:sz w:val="20"/>
                <w:szCs w:val="20"/>
                <w:lang w:val="en-PH"/>
              </w:rPr>
              <w:t>Vice-</w:t>
            </w:r>
            <w:r>
              <w:rPr>
                <w:rFonts w:ascii="Tahoma" w:eastAsiaTheme="minorHAnsi" w:hAnsi="Tahoma" w:cs="Tahoma"/>
                <w:color w:val="000000"/>
                <w:sz w:val="20"/>
                <w:szCs w:val="20"/>
                <w:lang w:val="en-PH"/>
              </w:rPr>
              <w:t>Chairperson</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62852" w:rsidTr="000726F7">
        <w:trPr>
          <w:trHeight w:val="230"/>
        </w:trPr>
        <w:tc>
          <w:tcPr>
            <w:tcW w:w="2694"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r>
      <w:tr w:rsidR="00262852" w:rsidTr="001A1A76">
        <w:trPr>
          <w:trHeight w:val="290"/>
        </w:trPr>
        <w:tc>
          <w:tcPr>
            <w:tcW w:w="5313"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June 5, 2025 – June 25, 2025</w:t>
            </w: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1A1A76">
        <w:trPr>
          <w:trHeight w:val="290"/>
        </w:trPr>
        <w:tc>
          <w:tcPr>
            <w:tcW w:w="5313" w:type="dxa"/>
            <w:gridSpan w:val="4"/>
            <w:tcBorders>
              <w:top w:val="nil"/>
              <w:left w:val="nil"/>
              <w:bottom w:val="nil"/>
              <w:right w:val="nil"/>
            </w:tcBorders>
          </w:tcPr>
          <w:p w:rsidR="00262852" w:rsidRPr="00A127A3" w:rsidRDefault="00262852" w:rsidP="00262852">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June 5, 2025 – June 12, 2025</w:t>
            </w:r>
          </w:p>
        </w:tc>
        <w:tc>
          <w:tcPr>
            <w:tcW w:w="783" w:type="dxa"/>
            <w:tcBorders>
              <w:top w:val="nil"/>
              <w:left w:val="nil"/>
              <w:bottom w:val="nil"/>
              <w:right w:val="nil"/>
            </w:tcBorders>
          </w:tcPr>
          <w:p w:rsidR="00262852" w:rsidRDefault="00262852" w:rsidP="00262852">
            <w:pPr>
              <w:tabs>
                <w:tab w:val="left" w:pos="419"/>
              </w:tabs>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1A1A76">
        <w:trPr>
          <w:trHeight w:val="290"/>
        </w:trPr>
        <w:tc>
          <w:tcPr>
            <w:tcW w:w="5313"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CE5E1B">
      <w:pPr>
        <w:rPr>
          <w:rFonts w:ascii="Tahoma" w:hAnsi="Tahoma" w:cs="Tahoma"/>
          <w:sz w:val="22"/>
          <w:szCs w:val="22"/>
        </w:rPr>
      </w:pPr>
    </w:p>
    <w:sectPr w:rsidR="00E561B8" w:rsidRPr="00673E6B" w:rsidSect="007C1F60">
      <w:headerReference w:type="default" r:id="rId8"/>
      <w:footerReference w:type="default" r:id="rId9"/>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CB5" w:rsidRDefault="00693CB5" w:rsidP="002C2E1E">
      <w:r>
        <w:separator/>
      </w:r>
    </w:p>
  </w:endnote>
  <w:endnote w:type="continuationSeparator" w:id="0">
    <w:p w:rsidR="00693CB5" w:rsidRDefault="00693CB5"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85CBA" w:rsidP="009A3A9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CB5" w:rsidRDefault="00693CB5" w:rsidP="002C2E1E">
      <w:r>
        <w:separator/>
      </w:r>
    </w:p>
  </w:footnote>
  <w:footnote w:type="continuationSeparator" w:id="0">
    <w:p w:rsidR="00693CB5" w:rsidRDefault="00693CB5"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3700A"/>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852"/>
    <w:rsid w:val="00262F37"/>
    <w:rsid w:val="00267DBD"/>
    <w:rsid w:val="0028438A"/>
    <w:rsid w:val="002855D0"/>
    <w:rsid w:val="00286EDC"/>
    <w:rsid w:val="002C2E1E"/>
    <w:rsid w:val="002C75DB"/>
    <w:rsid w:val="002D3B91"/>
    <w:rsid w:val="002F3AAF"/>
    <w:rsid w:val="0032251E"/>
    <w:rsid w:val="003312F9"/>
    <w:rsid w:val="00332991"/>
    <w:rsid w:val="00337602"/>
    <w:rsid w:val="00371CFC"/>
    <w:rsid w:val="00374D66"/>
    <w:rsid w:val="003A533E"/>
    <w:rsid w:val="003B66B3"/>
    <w:rsid w:val="003B7E11"/>
    <w:rsid w:val="003C239E"/>
    <w:rsid w:val="003D037A"/>
    <w:rsid w:val="003F4444"/>
    <w:rsid w:val="004131D5"/>
    <w:rsid w:val="00423602"/>
    <w:rsid w:val="00431E4F"/>
    <w:rsid w:val="004476BD"/>
    <w:rsid w:val="004546D0"/>
    <w:rsid w:val="00460B97"/>
    <w:rsid w:val="004722AA"/>
    <w:rsid w:val="004A4AFB"/>
    <w:rsid w:val="004B52FC"/>
    <w:rsid w:val="004D5FE9"/>
    <w:rsid w:val="004F0B71"/>
    <w:rsid w:val="004F2B59"/>
    <w:rsid w:val="00530AA5"/>
    <w:rsid w:val="0054359F"/>
    <w:rsid w:val="00557588"/>
    <w:rsid w:val="00573C56"/>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3CB5"/>
    <w:rsid w:val="006957A3"/>
    <w:rsid w:val="00697CFB"/>
    <w:rsid w:val="006A23F5"/>
    <w:rsid w:val="007030A2"/>
    <w:rsid w:val="007230CC"/>
    <w:rsid w:val="00737ADF"/>
    <w:rsid w:val="007401AC"/>
    <w:rsid w:val="00750E3D"/>
    <w:rsid w:val="00751365"/>
    <w:rsid w:val="00767ACF"/>
    <w:rsid w:val="00780944"/>
    <w:rsid w:val="00785B21"/>
    <w:rsid w:val="0079619F"/>
    <w:rsid w:val="007A6C7B"/>
    <w:rsid w:val="007C1F60"/>
    <w:rsid w:val="007E175E"/>
    <w:rsid w:val="007E7CC1"/>
    <w:rsid w:val="00807C02"/>
    <w:rsid w:val="008166E8"/>
    <w:rsid w:val="008371FC"/>
    <w:rsid w:val="00837E1A"/>
    <w:rsid w:val="008402E8"/>
    <w:rsid w:val="00847DA8"/>
    <w:rsid w:val="008530B2"/>
    <w:rsid w:val="00854398"/>
    <w:rsid w:val="0086620B"/>
    <w:rsid w:val="0086675E"/>
    <w:rsid w:val="00887EE7"/>
    <w:rsid w:val="00890818"/>
    <w:rsid w:val="00890F26"/>
    <w:rsid w:val="00892CE2"/>
    <w:rsid w:val="00897784"/>
    <w:rsid w:val="008B0D80"/>
    <w:rsid w:val="008B2C13"/>
    <w:rsid w:val="00914F2E"/>
    <w:rsid w:val="009212DC"/>
    <w:rsid w:val="009250C7"/>
    <w:rsid w:val="009346AA"/>
    <w:rsid w:val="00935BD0"/>
    <w:rsid w:val="009413DF"/>
    <w:rsid w:val="00950235"/>
    <w:rsid w:val="00960E4B"/>
    <w:rsid w:val="00966072"/>
    <w:rsid w:val="00973218"/>
    <w:rsid w:val="00976B5A"/>
    <w:rsid w:val="00977D38"/>
    <w:rsid w:val="009A3A9F"/>
    <w:rsid w:val="009B6443"/>
    <w:rsid w:val="009C2AA5"/>
    <w:rsid w:val="009C631F"/>
    <w:rsid w:val="009D249D"/>
    <w:rsid w:val="009D7012"/>
    <w:rsid w:val="009E2AC6"/>
    <w:rsid w:val="009F48C6"/>
    <w:rsid w:val="00A04BF1"/>
    <w:rsid w:val="00A06534"/>
    <w:rsid w:val="00A127A3"/>
    <w:rsid w:val="00A24918"/>
    <w:rsid w:val="00A418D2"/>
    <w:rsid w:val="00A427E5"/>
    <w:rsid w:val="00A80FF0"/>
    <w:rsid w:val="00A94CA8"/>
    <w:rsid w:val="00A9694D"/>
    <w:rsid w:val="00AA17A9"/>
    <w:rsid w:val="00AA1E5F"/>
    <w:rsid w:val="00AC5391"/>
    <w:rsid w:val="00AD195F"/>
    <w:rsid w:val="00AE76F4"/>
    <w:rsid w:val="00B06EE9"/>
    <w:rsid w:val="00B12D70"/>
    <w:rsid w:val="00B1540B"/>
    <w:rsid w:val="00B23F30"/>
    <w:rsid w:val="00B335AF"/>
    <w:rsid w:val="00B54474"/>
    <w:rsid w:val="00B65649"/>
    <w:rsid w:val="00B71F74"/>
    <w:rsid w:val="00B867C9"/>
    <w:rsid w:val="00BB377F"/>
    <w:rsid w:val="00BB41A0"/>
    <w:rsid w:val="00BF7899"/>
    <w:rsid w:val="00C04071"/>
    <w:rsid w:val="00C32EE6"/>
    <w:rsid w:val="00C43285"/>
    <w:rsid w:val="00C61075"/>
    <w:rsid w:val="00C62A3F"/>
    <w:rsid w:val="00C7259A"/>
    <w:rsid w:val="00C77C2C"/>
    <w:rsid w:val="00C84383"/>
    <w:rsid w:val="00C8536D"/>
    <w:rsid w:val="00C85CBA"/>
    <w:rsid w:val="00CB22C4"/>
    <w:rsid w:val="00CB4940"/>
    <w:rsid w:val="00CB5141"/>
    <w:rsid w:val="00CB5BDE"/>
    <w:rsid w:val="00CE5E1B"/>
    <w:rsid w:val="00CF1B96"/>
    <w:rsid w:val="00D01C0F"/>
    <w:rsid w:val="00D10759"/>
    <w:rsid w:val="00D5002A"/>
    <w:rsid w:val="00D5417A"/>
    <w:rsid w:val="00D55A31"/>
    <w:rsid w:val="00D64F4F"/>
    <w:rsid w:val="00D76AB1"/>
    <w:rsid w:val="00DB0561"/>
    <w:rsid w:val="00DB2A21"/>
    <w:rsid w:val="00DD29AA"/>
    <w:rsid w:val="00E02230"/>
    <w:rsid w:val="00E02356"/>
    <w:rsid w:val="00E23D67"/>
    <w:rsid w:val="00E26239"/>
    <w:rsid w:val="00E36D5C"/>
    <w:rsid w:val="00E41B3D"/>
    <w:rsid w:val="00E4214C"/>
    <w:rsid w:val="00E561B8"/>
    <w:rsid w:val="00E805BC"/>
    <w:rsid w:val="00E81FE1"/>
    <w:rsid w:val="00ED1876"/>
    <w:rsid w:val="00ED6B89"/>
    <w:rsid w:val="00EE618B"/>
    <w:rsid w:val="00EF38FF"/>
    <w:rsid w:val="00F13958"/>
    <w:rsid w:val="00F140AF"/>
    <w:rsid w:val="00F20187"/>
    <w:rsid w:val="00F27D15"/>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DFEF8"/>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81</cp:revision>
  <cp:lastPrinted>2025-06-03T07:29:00Z</cp:lastPrinted>
  <dcterms:created xsi:type="dcterms:W3CDTF">2024-03-07T03:23:00Z</dcterms:created>
  <dcterms:modified xsi:type="dcterms:W3CDTF">2025-06-03T07:29:00Z</dcterms:modified>
</cp:coreProperties>
</file>